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61C" w:rsidRPr="0005461C" w:rsidRDefault="0005461C" w:rsidP="0005461C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2"/>
          <w:szCs w:val="22"/>
          <w:lang w:eastAsia="tr-TR"/>
        </w:rPr>
      </w:pPr>
      <w:r w:rsidRPr="0005461C">
        <w:rPr>
          <w:rFonts w:eastAsia="Times New Roman"/>
          <w:b/>
          <w:bCs/>
          <w:color w:val="000080"/>
          <w:sz w:val="22"/>
          <w:szCs w:val="22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794DF5" w:rsidP="00794DF5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VISUAL ART EDUCATION IN EARLY CHILDHOOD</w:t>
            </w:r>
            <w:r w:rsidR="001609C4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 xml:space="preserve"> </w:t>
            </w:r>
            <w:r w:rsidR="00300AF5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/OÖ</w:t>
            </w:r>
            <w:r w:rsidR="00641869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E</w:t>
            </w:r>
            <w:r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2</w:t>
            </w:r>
            <w:r w:rsidR="001609C4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0</w:t>
            </w:r>
            <w:r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7</w:t>
            </w:r>
            <w:r w:rsidR="0005461C"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A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05461C" w:rsidRP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Course Title: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794DF5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794DF5">
                    <w:rPr>
                      <w:rFonts w:eastAsia="Times New Roman"/>
                      <w:b/>
                      <w:bCs/>
                      <w:color w:val="000000" w:themeColor="text1"/>
                      <w:sz w:val="22"/>
                      <w:szCs w:val="22"/>
                      <w:lang w:eastAsia="tr-TR"/>
                    </w:rPr>
                    <w:t>VISUAL ART EDUCATION IN EARLY CHILDHOOD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Credits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300AF5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794DF5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4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Semester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BD01DE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Compulsory/Elective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794DF5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Compulsory </w:t>
                  </w: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COURSE INFO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LANGUAGE OF INSTRUCTION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300AF5" w:rsidP="00473CB0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Turkish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NAME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05461C" w:rsidRDefault="00B165CA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EB043F">
              <w:rPr>
                <w:rFonts w:eastAsia="Times New Roman"/>
                <w:color w:val="505050"/>
                <w:lang w:eastAsia="tr-TR"/>
              </w:rPr>
              <w:t xml:space="preserve">Doç.Dr. </w:t>
            </w:r>
            <w:r>
              <w:rPr>
                <w:rFonts w:eastAsia="Times New Roman"/>
                <w:color w:val="505050"/>
                <w:lang w:eastAsia="tr-TR"/>
              </w:rPr>
              <w:t>İlkay ULUTAŞ, Yrd.Doç.Dr. Özlem Ersoy, Yrd.Doç.Dr. Gülhan GÜVEN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WEB SITE(S)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300AF5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6135BB">
              <w:rPr>
                <w:rFonts w:eastAsia="Times New Roman"/>
                <w:color w:val="505050"/>
                <w:lang w:eastAsia="tr-TR"/>
              </w:rPr>
              <w:t>http://www.websitem.gazi.edu.tr/site/uilkay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EMAIL(S)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300AF5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uilkay@gazi.edu.tr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LEARNING OUTCOMES OF THE COURSE UNIT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390AB4" w:rsidRPr="00390AB4" w:rsidRDefault="00390AB4" w:rsidP="00390AB4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Students k</w:t>
            </w:r>
            <w:r w:rsidRPr="00390AB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ow definition of visual art and concepts related to visual art.</w:t>
            </w:r>
          </w:p>
          <w:p w:rsidR="00390AB4" w:rsidRPr="00390AB4" w:rsidRDefault="00390AB4" w:rsidP="00390AB4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Students</w:t>
            </w:r>
            <w:r w:rsidRPr="00390AB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e</w:t>
            </w:r>
            <w:r w:rsidRPr="00390AB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xplains the characteristics of artistic approaches.</w:t>
            </w:r>
          </w:p>
          <w:p w:rsidR="00390AB4" w:rsidRPr="00390AB4" w:rsidRDefault="00390AB4" w:rsidP="00390AB4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Students</w:t>
            </w:r>
            <w:r w:rsidRPr="00390AB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k</w:t>
            </w:r>
            <w:r w:rsidRPr="00390AB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now the importance of visual arts education before the school</w:t>
            </w:r>
          </w:p>
          <w:p w:rsidR="00390AB4" w:rsidRPr="00390AB4" w:rsidRDefault="00390AB4" w:rsidP="00390AB4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Students</w:t>
            </w:r>
            <w:r w:rsidRPr="00390AB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e</w:t>
            </w:r>
            <w:r w:rsidRPr="00390AB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xplain the development of visual impairment in children</w:t>
            </w:r>
          </w:p>
          <w:p w:rsidR="00390AB4" w:rsidRPr="00390AB4" w:rsidRDefault="00390AB4" w:rsidP="00390AB4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Students</w:t>
            </w:r>
            <w:r w:rsidRPr="00390AB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identfy the </w:t>
            </w:r>
            <w:r w:rsidRPr="00390AB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elements of </w:t>
            </w: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the</w:t>
            </w:r>
            <w:r w:rsidRPr="00390AB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aesthetic </w:t>
            </w: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elements</w:t>
            </w:r>
          </w:p>
          <w:p w:rsidR="00390AB4" w:rsidRPr="00390AB4" w:rsidRDefault="00390AB4" w:rsidP="00390AB4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Students</w:t>
            </w:r>
            <w:r w:rsidRPr="00390AB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list the s</w:t>
            </w:r>
            <w:r w:rsidRPr="00390AB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teps of art criticism</w:t>
            </w:r>
          </w:p>
          <w:p w:rsidR="00390AB4" w:rsidRPr="00390AB4" w:rsidRDefault="00390AB4" w:rsidP="00390AB4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Students</w:t>
            </w:r>
            <w:r w:rsidRPr="00390AB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a</w:t>
            </w:r>
            <w:r w:rsidRPr="00390AB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nalyze the works of artists</w:t>
            </w:r>
          </w:p>
          <w:p w:rsidR="00390AB4" w:rsidRPr="00390AB4" w:rsidRDefault="00390AB4" w:rsidP="00390AB4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Students</w:t>
            </w:r>
            <w:r w:rsidRPr="00390AB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e</w:t>
            </w:r>
            <w:r w:rsidRPr="00390AB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xplain museum education</w:t>
            </w:r>
          </w:p>
          <w:p w:rsidR="00390AB4" w:rsidRPr="00390AB4" w:rsidRDefault="00390AB4" w:rsidP="00390AB4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Students</w:t>
            </w:r>
            <w:r w:rsidRPr="00390AB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</w:t>
            </w:r>
            <w:r w:rsidRPr="00390AB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ompares </w:t>
            </w: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caharacteristics of the </w:t>
            </w:r>
            <w:r w:rsidR="0099363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children’ </w:t>
            </w: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drawing</w:t>
            </w:r>
            <w:r w:rsidR="0099363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s based on the developmental stages. </w:t>
            </w:r>
          </w:p>
          <w:p w:rsidR="00390AB4" w:rsidRPr="00390AB4" w:rsidRDefault="0099363F" w:rsidP="00390AB4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Students</w:t>
            </w:r>
            <w:r w:rsidRPr="00390AB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acquire visual art</w:t>
            </w:r>
            <w:r w:rsidR="00390AB4" w:rsidRPr="00390AB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education methods and techniques </w:t>
            </w: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in early childhood</w:t>
            </w:r>
          </w:p>
          <w:p w:rsidR="001609C4" w:rsidRPr="0005461C" w:rsidRDefault="0099363F" w:rsidP="0099363F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Students</w:t>
            </w:r>
            <w:r w:rsidRPr="00390AB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g</w:t>
            </w:r>
            <w:r w:rsidR="00390AB4" w:rsidRPr="00390AB4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ive examples of points to consider when planning, implementing and evaluating art activities for preschool children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MODE OF DELIVERY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1A192F" w:rsidP="001A192F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This course will </w:t>
            </w: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be </w:t>
            </w:r>
            <w:r w:rsidRP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face-to-face</w:t>
            </w: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interaction. 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PREREQUISITES AND CO-REQUISITES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05461C" w:rsidRDefault="001A192F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There is no prerequisite or co-requisite for this course.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RECOMMENDED OPTIONAL PROGRAMME COMPONENTS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1A192F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</w:t>
            </w:r>
            <w:r w:rsidR="001A192F" w:rsidRP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There are no </w:t>
            </w:r>
            <w:r w:rsid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course related with the suggested course</w:t>
            </w:r>
            <w:r w:rsidR="001A192F" w:rsidRPr="001A192F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.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--COURSE CONTENT</w:t>
                  </w:r>
                </w:p>
              </w:tc>
            </w:tr>
            <w:tr w:rsidR="0005461C" w:rsidRPr="0005461C" w:rsidTr="00CA5C3B">
              <w:trPr>
                <w:trHeight w:val="336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1. Week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255318" w:rsidP="00255318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D</w:t>
                  </w:r>
                  <w:r w:rsidRPr="0025531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efinition, function and aims of art and visual art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s, history of art education.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2.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D93E21" w:rsidP="00255318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</w:t>
                  </w:r>
                  <w:r w:rsidR="0025531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rt 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approaches </w:t>
                  </w:r>
                  <w:r w:rsidR="0025531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and artistic styles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>3.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255318" w:rsidP="00255318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25531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The importance of art education 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in early childhood</w:t>
                  </w:r>
                  <w:r w:rsidRPr="0025531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, 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visual development of children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4.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255318" w:rsidP="00255318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25531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Elements of art, aesthetics, art criticism, analyzi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ng artists' work with children.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5.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255318" w:rsidP="00255318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25531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Museum education, preparation of museum education plan, implementa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tion and evaluation</w:t>
                  </w:r>
                </w:p>
              </w:tc>
            </w:tr>
            <w:tr w:rsidR="0005461C" w:rsidRPr="0005461C" w:rsidTr="00CA5C3B">
              <w:trPr>
                <w:trHeight w:val="602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6.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255318" w:rsidP="00255318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25531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Children's 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drawing</w:t>
                  </w:r>
                  <w:r w:rsidRPr="00255318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development, exa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mination of children's drawings</w:t>
                  </w:r>
                  <w:r w:rsidRPr="0005461C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7.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CA5C3B" w:rsidP="00CA5C3B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Midterm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8.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6966AF" w:rsidP="006966AF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6966AF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Art education in 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early childhood</w:t>
                  </w:r>
                  <w:r w:rsidRPr="006966AF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program models</w:t>
                  </w:r>
                  <w:r w:rsidRPr="006966AF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(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Montessori, </w:t>
                  </w:r>
                  <w:r w:rsidRPr="006966AF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Reggio, High Sc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ope, Waldorf, Project)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9.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6966AF" w:rsidP="006966AF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6966AF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Factors affecting artistic expression of children, r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ole of teacher in art education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10.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6966AF" w:rsidP="0058628A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6966AF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Material and environment</w:t>
                  </w:r>
                  <w:r w:rsidR="0058628A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al</w:t>
                  </w:r>
                  <w:r w:rsidRPr="006966AF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characteristics </w:t>
                  </w:r>
                  <w:r w:rsidR="0058628A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of the</w:t>
                  </w:r>
                  <w:r w:rsidRPr="006966AF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art education, methods and techniques of vis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ual art education </w:t>
                  </w:r>
                  <w:r w:rsidR="0058628A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in Early Childhood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11.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6966AF" w:rsidP="0058628A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6966AF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Family participation in art education, </w:t>
                  </w:r>
                  <w:r w:rsidR="0058628A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examining MEB (2013) </w:t>
                  </w:r>
                  <w:r w:rsidRPr="006966AF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aims and achievements supporting visual arts education for childr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en between 36-72 months </w:t>
                  </w:r>
                  <w:r w:rsidR="0058628A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children. 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12.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58628A" w:rsidP="0058628A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Planning, implementing</w:t>
                  </w:r>
                  <w:r w:rsidR="006966AF" w:rsidRPr="006966AF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and evaluati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ng of the art activity </w:t>
                  </w:r>
                  <w:r w:rsidR="0090324F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in Early Childhood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13.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6966AF" w:rsidP="0058628A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6966AF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Integration of art education, art portfol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io</w:t>
                  </w:r>
                  <w:r w:rsidR="0058628A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s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, </w:t>
                  </w:r>
                  <w:r w:rsidR="0058628A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assesment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in art education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14.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58628A" w:rsidP="006966AF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Planning, implementing</w:t>
                  </w:r>
                  <w:r w:rsidRPr="006966AF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 and evaluati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ng of the art activity </w:t>
                  </w:r>
                  <w:r w:rsidR="0090324F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in Early Childhood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15.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CA5C3B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CA5C3B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General evaluation.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16. 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lastRenderedPageBreak/>
              <w:t> -- RECOMMENDED OR REQUIRED READING</w:t>
            </w:r>
          </w:p>
        </w:tc>
      </w:tr>
      <w:tr w:rsidR="00C92C63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6E16CA" w:rsidRPr="000E0FB9" w:rsidRDefault="006E16CA" w:rsidP="006E16CA">
            <w:pPr>
              <w:tabs>
                <w:tab w:val="left" w:pos="603"/>
              </w:tabs>
              <w:spacing w:after="0" w:line="240" w:lineRule="auto"/>
              <w:rPr>
                <w:rFonts w:eastAsia="Times New Roman"/>
                <w:color w:val="0D0D0D"/>
                <w:lang w:eastAsia="tr-TR"/>
              </w:rPr>
            </w:pPr>
            <w:r w:rsidRPr="000E0FB9">
              <w:rPr>
                <w:color w:val="0D0D0D"/>
              </w:rPr>
              <w:t xml:space="preserve">Abacı, O. (2000). </w:t>
            </w:r>
            <w:r w:rsidRPr="000E0FB9">
              <w:rPr>
                <w:iCs/>
                <w:color w:val="0D0D0D"/>
              </w:rPr>
              <w:t>Okul Öncesi Dönem Çocuklarında Görsel Sanat Eğitimi</w:t>
            </w:r>
            <w:r w:rsidRPr="000E0FB9">
              <w:rPr>
                <w:color w:val="0D0D0D"/>
              </w:rPr>
              <w:t>. Morpa Kültür Yayınları İstanbul</w:t>
            </w:r>
          </w:p>
          <w:p w:rsidR="006E16CA" w:rsidRPr="000E0FB9" w:rsidRDefault="006E16CA" w:rsidP="006E16CA">
            <w:pPr>
              <w:tabs>
                <w:tab w:val="left" w:pos="603"/>
              </w:tabs>
              <w:spacing w:after="0" w:line="240" w:lineRule="auto"/>
              <w:rPr>
                <w:rFonts w:eastAsia="Times New Roman"/>
                <w:color w:val="0D0D0D"/>
                <w:lang w:eastAsia="tr-TR"/>
              </w:rPr>
            </w:pPr>
            <w:r w:rsidRPr="000E0FB9">
              <w:rPr>
                <w:rFonts w:eastAsia="Times New Roman"/>
                <w:color w:val="0D0D0D"/>
                <w:lang w:eastAsia="tr-TR"/>
              </w:rPr>
              <w:t xml:space="preserve">Abacı, O. (2007). </w:t>
            </w:r>
            <w:r w:rsidRPr="000E0FB9">
              <w:rPr>
                <w:rFonts w:eastAsia="Times New Roman"/>
                <w:iCs/>
                <w:color w:val="0D0D0D"/>
                <w:lang w:eastAsia="tr-TR"/>
              </w:rPr>
              <w:t>Temel Sanat Eğitimi</w:t>
            </w:r>
            <w:r w:rsidRPr="000E0FB9">
              <w:rPr>
                <w:rFonts w:eastAsia="Times New Roman"/>
                <w:color w:val="0D0D0D"/>
                <w:lang w:eastAsia="tr-TR"/>
              </w:rPr>
              <w:t>. Morpa Kültür Yayınları İstanbul</w:t>
            </w:r>
          </w:p>
          <w:p w:rsidR="006E16CA" w:rsidRPr="000E0FB9" w:rsidRDefault="006E16CA" w:rsidP="006E16CA">
            <w:pPr>
              <w:tabs>
                <w:tab w:val="left" w:pos="603"/>
              </w:tabs>
              <w:spacing w:after="0" w:line="240" w:lineRule="auto"/>
              <w:rPr>
                <w:rFonts w:eastAsia="Times New Roman"/>
                <w:color w:val="0D0D0D"/>
                <w:lang w:eastAsia="tr-TR"/>
              </w:rPr>
            </w:pPr>
            <w:r w:rsidRPr="000E0FB9">
              <w:rPr>
                <w:rFonts w:eastAsia="Times New Roman"/>
                <w:color w:val="0D0D0D"/>
                <w:lang w:eastAsia="tr-TR"/>
              </w:rPr>
              <w:t xml:space="preserve">Abacı, O. (2005). </w:t>
            </w:r>
            <w:r w:rsidRPr="000E0FB9">
              <w:rPr>
                <w:rFonts w:eastAsia="Times New Roman"/>
                <w:iCs/>
                <w:color w:val="0D0D0D"/>
                <w:lang w:eastAsia="tr-TR"/>
              </w:rPr>
              <w:t>Müze ve Çocuk</w:t>
            </w:r>
            <w:r w:rsidRPr="000E0FB9">
              <w:rPr>
                <w:rFonts w:eastAsia="Times New Roman"/>
                <w:color w:val="0D0D0D"/>
                <w:lang w:eastAsia="tr-TR"/>
              </w:rPr>
              <w:t>. Morpa Kültür Yayınları İstanbul</w:t>
            </w:r>
          </w:p>
          <w:p w:rsidR="006E16CA" w:rsidRPr="000E0FB9" w:rsidRDefault="006E16CA" w:rsidP="006E16CA">
            <w:pPr>
              <w:tabs>
                <w:tab w:val="num" w:pos="564"/>
                <w:tab w:val="left" w:pos="603"/>
              </w:tabs>
              <w:spacing w:after="0" w:line="240" w:lineRule="auto"/>
              <w:ind w:left="423" w:hanging="423"/>
              <w:rPr>
                <w:rFonts w:eastAsia="Times New Roman"/>
                <w:lang w:eastAsia="tr-TR"/>
              </w:rPr>
            </w:pPr>
            <w:r w:rsidRPr="000E0FB9">
              <w:rPr>
                <w:rFonts w:eastAsia="Times New Roman"/>
                <w:lang w:eastAsia="tr-TR"/>
              </w:rPr>
              <w:t xml:space="preserve">Alakuş, A. O. (2009). </w:t>
            </w:r>
            <w:r w:rsidRPr="000E0FB9">
              <w:rPr>
                <w:rFonts w:eastAsia="Times New Roman"/>
                <w:iCs/>
                <w:lang w:eastAsia="tr-TR"/>
              </w:rPr>
              <w:t>Sanat eğitimi ve görsel sanatlar öğretimi.</w:t>
            </w:r>
            <w:r w:rsidRPr="000E0FB9">
              <w:rPr>
                <w:rFonts w:eastAsia="Times New Roman"/>
                <w:lang w:eastAsia="tr-TR"/>
              </w:rPr>
              <w:t xml:space="preserve"> (Ed. A. O. Alakuş ve L. Mercin). Ankara: Pegem A Yayıncılık.</w:t>
            </w:r>
          </w:p>
          <w:p w:rsidR="006E16CA" w:rsidRPr="000E0FB9" w:rsidRDefault="006E16CA" w:rsidP="006E16CA">
            <w:pPr>
              <w:tabs>
                <w:tab w:val="num" w:pos="564"/>
                <w:tab w:val="left" w:pos="603"/>
              </w:tabs>
              <w:spacing w:after="0" w:line="240" w:lineRule="auto"/>
              <w:ind w:left="423" w:hanging="423"/>
              <w:rPr>
                <w:rFonts w:eastAsia="Times New Roman"/>
                <w:lang w:eastAsia="tr-TR"/>
              </w:rPr>
            </w:pPr>
            <w:r w:rsidRPr="000E0FB9">
              <w:rPr>
                <w:rFonts w:eastAsia="Times New Roman"/>
                <w:lang w:eastAsia="tr-TR"/>
              </w:rPr>
              <w:t xml:space="preserve">Anderson, T. (2004). Why and how we make art, with implications for art education. </w:t>
            </w:r>
            <w:r w:rsidRPr="000E0FB9">
              <w:rPr>
                <w:rFonts w:eastAsia="Times New Roman"/>
                <w:iCs/>
                <w:lang w:eastAsia="tr-TR"/>
              </w:rPr>
              <w:t xml:space="preserve">Arts Education Policy Review, </w:t>
            </w:r>
            <w:r w:rsidRPr="000E0FB9">
              <w:rPr>
                <w:rFonts w:eastAsia="Times New Roman"/>
                <w:lang w:eastAsia="tr-TR"/>
              </w:rPr>
              <w:t>105(5), 31-38.</w:t>
            </w:r>
          </w:p>
          <w:p w:rsidR="006E16CA" w:rsidRPr="000E0FB9" w:rsidRDefault="006E16CA" w:rsidP="006E16CA">
            <w:pPr>
              <w:tabs>
                <w:tab w:val="num" w:pos="564"/>
                <w:tab w:val="left" w:pos="603"/>
              </w:tabs>
              <w:spacing w:after="0" w:line="240" w:lineRule="auto"/>
              <w:ind w:left="423" w:hanging="423"/>
              <w:rPr>
                <w:rFonts w:eastAsia="Times New Roman"/>
                <w:lang w:eastAsia="tr-TR"/>
              </w:rPr>
            </w:pPr>
            <w:r w:rsidRPr="000E0FB9">
              <w:rPr>
                <w:rFonts w:eastAsia="Times New Roman"/>
                <w:lang w:eastAsia="tr-TR"/>
              </w:rPr>
              <w:t xml:space="preserve">Artut, K. (2004). </w:t>
            </w:r>
            <w:r w:rsidRPr="000E0FB9">
              <w:rPr>
                <w:rFonts w:eastAsia="Times New Roman"/>
                <w:iCs/>
                <w:lang w:eastAsia="tr-TR"/>
              </w:rPr>
              <w:t>Sanat eğitimi kuramları ve yöntemleri.</w:t>
            </w:r>
            <w:r w:rsidRPr="000E0FB9">
              <w:rPr>
                <w:rFonts w:eastAsia="Times New Roman"/>
                <w:lang w:eastAsia="tr-TR"/>
              </w:rPr>
              <w:t xml:space="preserve"> Ankara: Anı Yayıncılık.</w:t>
            </w:r>
          </w:p>
          <w:p w:rsidR="006E16CA" w:rsidRPr="000E0FB9" w:rsidRDefault="006E16CA" w:rsidP="006E16CA">
            <w:pPr>
              <w:tabs>
                <w:tab w:val="num" w:pos="564"/>
                <w:tab w:val="left" w:pos="603"/>
              </w:tabs>
              <w:spacing w:after="0" w:line="240" w:lineRule="auto"/>
              <w:ind w:left="423" w:hanging="423"/>
              <w:rPr>
                <w:rFonts w:eastAsia="Times New Roman"/>
                <w:lang w:eastAsia="tr-TR"/>
              </w:rPr>
            </w:pPr>
            <w:r w:rsidRPr="000E0FB9">
              <w:rPr>
                <w:rFonts w:eastAsia="Times New Roman"/>
                <w:lang w:eastAsia="tr-TR"/>
              </w:rPr>
              <w:t>Artut, K. (2004). Okul öncesinde resim eğitimi. Anı yayıncılık</w:t>
            </w:r>
          </w:p>
          <w:p w:rsidR="006E16CA" w:rsidRPr="000E0FB9" w:rsidRDefault="006E16CA" w:rsidP="006E16CA">
            <w:pPr>
              <w:tabs>
                <w:tab w:val="num" w:pos="564"/>
                <w:tab w:val="left" w:pos="603"/>
              </w:tabs>
              <w:spacing w:after="0" w:line="240" w:lineRule="auto"/>
              <w:ind w:left="423" w:hanging="423"/>
              <w:rPr>
                <w:rFonts w:eastAsia="Times New Roman"/>
                <w:lang w:eastAsia="tr-TR"/>
              </w:rPr>
            </w:pPr>
            <w:r w:rsidRPr="000E0FB9">
              <w:rPr>
                <w:rFonts w:eastAsia="Times New Roman"/>
                <w:lang w:eastAsia="tr-TR"/>
              </w:rPr>
              <w:t xml:space="preserve">Çakır İlhan, A. (2007). Okulöncesinde sanatlar eğitimi ve drama. </w:t>
            </w:r>
            <w:r w:rsidRPr="000E0FB9">
              <w:rPr>
                <w:rFonts w:eastAsia="Times New Roman"/>
                <w:iCs/>
                <w:lang w:eastAsia="tr-TR"/>
              </w:rPr>
              <w:t xml:space="preserve">Çocukta Yaratıcılık ve Drama. </w:t>
            </w:r>
            <w:r w:rsidRPr="000E0FB9">
              <w:rPr>
                <w:rFonts w:eastAsia="Times New Roman"/>
                <w:lang w:eastAsia="tr-TR"/>
              </w:rPr>
              <w:t>(ss.245-260). Öztürk, A. (Ed.). Eskişehir: Anadolu Üniversitesi AÖF Yayınları.</w:t>
            </w:r>
          </w:p>
          <w:p w:rsidR="006E16CA" w:rsidRPr="000E0FB9" w:rsidRDefault="006E16CA" w:rsidP="006E16CA">
            <w:pPr>
              <w:tabs>
                <w:tab w:val="num" w:pos="564"/>
                <w:tab w:val="left" w:pos="603"/>
              </w:tabs>
              <w:spacing w:after="0" w:line="240" w:lineRule="auto"/>
              <w:ind w:left="564" w:hanging="564"/>
              <w:jc w:val="both"/>
            </w:pPr>
            <w:r w:rsidRPr="000E0FB9">
              <w:t xml:space="preserve">Demiriz, S. ve İ. Ulutaş. (2003) “Okulöncesi Eğitim Kurumlarındaki Artık Materyal Çalışmalarının İncelenmesi”, Eğitim Araştırmaları Dergisi, </w:t>
            </w:r>
            <w:r w:rsidRPr="00CF62BE">
              <w:t>13,</w:t>
            </w:r>
            <w:r w:rsidRPr="000E0FB9">
              <w:t xml:space="preserve"> 44 –52.</w:t>
            </w:r>
          </w:p>
          <w:p w:rsidR="006E16CA" w:rsidRPr="000E0FB9" w:rsidRDefault="006E16CA" w:rsidP="006E16CA">
            <w:pPr>
              <w:pStyle w:val="Balk2"/>
              <w:spacing w:before="0" w:after="0" w:line="240" w:lineRule="auto"/>
              <w:ind w:left="564" w:hanging="564"/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</w:pPr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Isbell, Rebecca T.(2003). </w:t>
            </w:r>
            <w:hyperlink r:id="rId4" w:history="1">
              <w:r w:rsidRPr="00BB4F17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  <w:u w:val="none"/>
                </w:rPr>
                <w:t>Creativity and the arts with young children</w:t>
              </w:r>
            </w:hyperlink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, Clifton Park, NY: Thomson/Delmar Learning, 2003</w:t>
            </w:r>
          </w:p>
          <w:p w:rsidR="006E16CA" w:rsidRPr="000E0FB9" w:rsidRDefault="006E16CA" w:rsidP="006E16CA">
            <w:pPr>
              <w:tabs>
                <w:tab w:val="num" w:pos="564"/>
                <w:tab w:val="left" w:pos="603"/>
              </w:tabs>
              <w:spacing w:after="0" w:line="240" w:lineRule="auto"/>
              <w:ind w:left="564" w:hanging="564"/>
              <w:rPr>
                <w:rFonts w:eastAsia="Times New Roman"/>
                <w:lang w:eastAsia="tr-TR"/>
              </w:rPr>
            </w:pPr>
            <w:r w:rsidRPr="000E0FB9">
              <w:rPr>
                <w:rFonts w:eastAsia="Times New Roman"/>
                <w:lang w:eastAsia="tr-TR"/>
              </w:rPr>
              <w:t xml:space="preserve">İşler, A. (2003). “Okulöncesinde Disipline Dayalı Sanat Eğitiminin Uygulanabilirliğinin Kuramsal Temelleri ve Çocuk Gelişimi Açısından Önemi,” </w:t>
            </w:r>
            <w:r w:rsidRPr="000E0FB9">
              <w:rPr>
                <w:rFonts w:eastAsia="Times New Roman"/>
                <w:iCs/>
                <w:lang w:eastAsia="tr-TR"/>
              </w:rPr>
              <w:t>Kazım Karabekir Eğitim Fakültesi Dergisi,</w:t>
            </w:r>
            <w:r w:rsidRPr="000E0FB9">
              <w:rPr>
                <w:rFonts w:eastAsia="Times New Roman"/>
                <w:lang w:eastAsia="tr-TR"/>
              </w:rPr>
              <w:t xml:space="preserve"> 8; 35-54.</w:t>
            </w:r>
          </w:p>
          <w:p w:rsidR="006E16CA" w:rsidRPr="000E0FB9" w:rsidRDefault="006E16CA" w:rsidP="006E16CA">
            <w:pPr>
              <w:pStyle w:val="Balk2"/>
              <w:spacing w:before="0" w:after="0" w:line="240" w:lineRule="auto"/>
              <w:ind w:left="564" w:hanging="564"/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</w:pPr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lastRenderedPageBreak/>
              <w:t xml:space="preserve">Jalongo, Mary Renck. (1997). </w:t>
            </w:r>
            <w:hyperlink r:id="rId5" w:history="1">
              <w:r w:rsidRPr="00CF62BE">
                <w:rPr>
                  <w:rStyle w:val="Kpr"/>
                  <w:rFonts w:ascii="Times New Roman" w:hAnsi="Times New Roman"/>
                  <w:b w:val="0"/>
                  <w:i w:val="0"/>
                  <w:color w:val="000000"/>
                  <w:sz w:val="24"/>
                  <w:szCs w:val="24"/>
                  <w:u w:val="none"/>
                </w:rPr>
                <w:t>The arts in children's lives : aesthetic education in early childhood</w:t>
              </w:r>
            </w:hyperlink>
            <w:r w:rsidRPr="005A046B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.</w:t>
            </w:r>
            <w:r w:rsidR="00CF62BE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Boston</w:t>
            </w:r>
            <w:r w:rsidRPr="000E0FB9">
              <w:rPr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: Allyn and Bacon.</w:t>
            </w:r>
          </w:p>
          <w:p w:rsidR="006E16CA" w:rsidRPr="000E0FB9" w:rsidRDefault="006E16CA" w:rsidP="006E16CA">
            <w:pPr>
              <w:tabs>
                <w:tab w:val="num" w:pos="564"/>
                <w:tab w:val="left" w:pos="603"/>
              </w:tabs>
              <w:spacing w:after="0" w:line="240" w:lineRule="auto"/>
              <w:ind w:left="423" w:hanging="423"/>
              <w:rPr>
                <w:rFonts w:eastAsia="Times New Roman"/>
                <w:lang w:eastAsia="tr-TR"/>
              </w:rPr>
            </w:pPr>
            <w:r w:rsidRPr="000E0FB9">
              <w:rPr>
                <w:rFonts w:eastAsia="Times New Roman"/>
                <w:lang w:eastAsia="tr-TR"/>
              </w:rPr>
              <w:t xml:space="preserve">Kırışoğlu, O. (2009). </w:t>
            </w:r>
            <w:r w:rsidRPr="000E0FB9">
              <w:rPr>
                <w:rFonts w:eastAsia="Times New Roman"/>
                <w:iCs/>
                <w:lang w:eastAsia="tr-TR"/>
              </w:rPr>
              <w:t xml:space="preserve">Sanat-Kültür-Yaratıcılık. </w:t>
            </w:r>
            <w:r w:rsidRPr="000E0FB9">
              <w:rPr>
                <w:rFonts w:eastAsia="Times New Roman"/>
                <w:lang w:eastAsia="tr-TR"/>
              </w:rPr>
              <w:t>Ankara: Pegem A Yayıncılık.</w:t>
            </w:r>
          </w:p>
          <w:p w:rsidR="006E16CA" w:rsidRPr="000E0FB9" w:rsidRDefault="006E16CA" w:rsidP="006E16CA">
            <w:pPr>
              <w:tabs>
                <w:tab w:val="num" w:pos="564"/>
                <w:tab w:val="left" w:pos="603"/>
              </w:tabs>
              <w:spacing w:after="0" w:line="240" w:lineRule="auto"/>
              <w:ind w:left="423" w:hanging="423"/>
              <w:rPr>
                <w:rFonts w:eastAsia="Times New Roman"/>
                <w:lang w:eastAsia="tr-TR"/>
              </w:rPr>
            </w:pPr>
            <w:r w:rsidRPr="000E0FB9">
              <w:rPr>
                <w:rFonts w:eastAsia="Times New Roman"/>
                <w:lang w:eastAsia="tr-TR"/>
              </w:rPr>
              <w:t xml:space="preserve">Kırışoğlu, O. (2002). </w:t>
            </w:r>
            <w:r w:rsidRPr="000E0FB9">
              <w:rPr>
                <w:rFonts w:eastAsia="Times New Roman"/>
                <w:iCs/>
                <w:lang w:eastAsia="tr-TR"/>
              </w:rPr>
              <w:t>Sanatta eğitim -görmek, öğrenmek, yaratmak-.</w:t>
            </w:r>
            <w:r w:rsidRPr="000E0FB9">
              <w:rPr>
                <w:rFonts w:eastAsia="Times New Roman"/>
                <w:lang w:eastAsia="tr-TR"/>
              </w:rPr>
              <w:t xml:space="preserve"> Ankara: Pegem A Yayıncılık.</w:t>
            </w:r>
          </w:p>
          <w:p w:rsidR="006E16CA" w:rsidRPr="000E0FB9" w:rsidRDefault="006E16CA" w:rsidP="006E16CA">
            <w:pPr>
              <w:spacing w:after="0" w:line="240" w:lineRule="auto"/>
              <w:ind w:left="423" w:hanging="423"/>
              <w:rPr>
                <w:rFonts w:eastAsia="Times New Roman"/>
                <w:lang w:eastAsia="tr-TR"/>
              </w:rPr>
            </w:pPr>
            <w:r w:rsidRPr="000E0FB9">
              <w:rPr>
                <w:rFonts w:eastAsia="Times New Roman"/>
                <w:lang w:eastAsia="tr-TR"/>
              </w:rPr>
              <w:t xml:space="preserve">MEB (Milli </w:t>
            </w:r>
            <w:r>
              <w:rPr>
                <w:rFonts w:eastAsia="Times New Roman"/>
                <w:lang w:eastAsia="tr-TR"/>
              </w:rPr>
              <w:t>Eğitim Bakanlığı). (2013</w:t>
            </w:r>
            <w:r w:rsidRPr="000E0FB9">
              <w:rPr>
                <w:rFonts w:eastAsia="Times New Roman"/>
                <w:lang w:eastAsia="tr-TR"/>
              </w:rPr>
              <w:t xml:space="preserve">). Okul Öncesi Eğitim Programı (36-72 Aylık Çocuklar İçin). </w:t>
            </w:r>
          </w:p>
          <w:p w:rsidR="006E16CA" w:rsidRPr="000E0FB9" w:rsidRDefault="006E16CA" w:rsidP="006E16CA">
            <w:pPr>
              <w:tabs>
                <w:tab w:val="num" w:pos="564"/>
                <w:tab w:val="left" w:pos="603"/>
              </w:tabs>
              <w:spacing w:after="0" w:line="240" w:lineRule="auto"/>
              <w:ind w:left="423" w:hanging="423"/>
              <w:rPr>
                <w:rFonts w:eastAsia="Times New Roman"/>
                <w:lang w:eastAsia="tr-TR"/>
              </w:rPr>
            </w:pPr>
            <w:r w:rsidRPr="000E0FB9">
              <w:rPr>
                <w:rFonts w:eastAsia="Times New Roman"/>
                <w:lang w:eastAsia="tr-TR"/>
              </w:rPr>
              <w:t xml:space="preserve">Özsoy, V. ve Alakuş, A. O. (2009). </w:t>
            </w:r>
            <w:r w:rsidRPr="000E0FB9">
              <w:rPr>
                <w:rFonts w:eastAsia="Times New Roman"/>
                <w:iCs/>
                <w:lang w:eastAsia="tr-TR"/>
              </w:rPr>
              <w:t>Görsel sanatlar eğitiminde özel öğretim yöntemleri.</w:t>
            </w:r>
            <w:r w:rsidRPr="000E0FB9">
              <w:rPr>
                <w:rFonts w:eastAsia="Times New Roman"/>
                <w:lang w:eastAsia="tr-TR"/>
              </w:rPr>
              <w:t xml:space="preserve"> Ankara: Pegem A Yayıncılık.</w:t>
            </w:r>
          </w:p>
          <w:p w:rsidR="006E16CA" w:rsidRPr="000E0FB9" w:rsidRDefault="006E16CA" w:rsidP="006E16CA">
            <w:pPr>
              <w:tabs>
                <w:tab w:val="num" w:pos="564"/>
                <w:tab w:val="left" w:pos="603"/>
              </w:tabs>
              <w:spacing w:after="0" w:line="240" w:lineRule="auto"/>
              <w:ind w:left="423" w:hanging="423"/>
              <w:rPr>
                <w:rFonts w:eastAsia="Times New Roman"/>
                <w:lang w:eastAsia="tr-TR"/>
              </w:rPr>
            </w:pPr>
            <w:r w:rsidRPr="000E0FB9">
              <w:rPr>
                <w:rFonts w:eastAsia="Times New Roman"/>
                <w:lang w:eastAsia="tr-TR"/>
              </w:rPr>
              <w:t>San, İ. (1977) Sanatsal Yaratma ve Çocukta Yaratıcılık. Ankara: İş Bankası Yayınları.</w:t>
            </w:r>
          </w:p>
          <w:p w:rsidR="006E16CA" w:rsidRPr="000E0FB9" w:rsidRDefault="006E16CA" w:rsidP="006E16CA">
            <w:pPr>
              <w:tabs>
                <w:tab w:val="num" w:pos="564"/>
                <w:tab w:val="left" w:pos="603"/>
              </w:tabs>
              <w:spacing w:after="0" w:line="240" w:lineRule="auto"/>
              <w:ind w:left="423" w:hanging="423"/>
              <w:rPr>
                <w:rFonts w:eastAsia="Times New Roman"/>
                <w:lang w:eastAsia="tr-TR"/>
              </w:rPr>
            </w:pPr>
            <w:r w:rsidRPr="000E0FB9">
              <w:rPr>
                <w:rFonts w:eastAsia="Times New Roman"/>
                <w:lang w:eastAsia="tr-TR"/>
              </w:rPr>
              <w:t xml:space="preserve">San, İnci. (1985) Sanat ve Eğitim. Ankara: Ankara Üniversitesi Eğitim Bilimleri Yayınları. </w:t>
            </w:r>
          </w:p>
          <w:p w:rsidR="006E16CA" w:rsidRPr="000E0FB9" w:rsidRDefault="006E16CA" w:rsidP="006E16CA">
            <w:pPr>
              <w:tabs>
                <w:tab w:val="num" w:pos="564"/>
                <w:tab w:val="left" w:pos="603"/>
              </w:tabs>
              <w:spacing w:after="0" w:line="240" w:lineRule="auto"/>
              <w:ind w:left="423" w:hanging="423"/>
              <w:rPr>
                <w:rFonts w:eastAsia="Times New Roman"/>
                <w:lang w:eastAsia="tr-TR"/>
              </w:rPr>
            </w:pPr>
            <w:r w:rsidRPr="000E0FB9">
              <w:rPr>
                <w:rFonts w:eastAsia="Times New Roman"/>
                <w:lang w:eastAsia="tr-TR"/>
              </w:rPr>
              <w:t>San, İ. (2003). Sanat Eğitimi Kuramları. Ankara: Ütopya Yayınevi.</w:t>
            </w:r>
          </w:p>
          <w:p w:rsidR="006E16CA" w:rsidRPr="000E0FB9" w:rsidRDefault="006E16CA" w:rsidP="006E16CA">
            <w:pPr>
              <w:pStyle w:val="GvdeMetniGirintisi"/>
              <w:tabs>
                <w:tab w:val="clear" w:pos="0"/>
                <w:tab w:val="num" w:pos="426"/>
                <w:tab w:val="num" w:pos="564"/>
                <w:tab w:val="left" w:pos="603"/>
              </w:tabs>
              <w:spacing w:before="0" w:beforeAutospacing="0" w:after="0" w:afterAutospacing="0"/>
              <w:ind w:left="423" w:hanging="423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0E0FB9">
              <w:rPr>
                <w:rFonts w:ascii="Times New Roman" w:hAnsi="Times New Roman"/>
                <w:b w:val="0"/>
                <w:bCs/>
                <w:color w:val="000000"/>
                <w:sz w:val="24"/>
                <w:szCs w:val="24"/>
              </w:rPr>
              <w:t>Ulutaş, İ.</w:t>
            </w:r>
            <w:r w:rsidRPr="000E0FB9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ve E. Ömeroğlu, “Okulöncesi Eğitim Kurumlarındaki Sanat Çalışmalarının Belirlenmesi”, Gazi Üniversitesi’nin Eğitimde 75. Yılı sanat Eğitimi Sempozyumu, 357-364, Ankara, 2002.</w:t>
            </w:r>
          </w:p>
          <w:p w:rsidR="006E16CA" w:rsidRPr="000E0FB9" w:rsidRDefault="006E16CA" w:rsidP="006E16CA">
            <w:pPr>
              <w:tabs>
                <w:tab w:val="num" w:pos="564"/>
                <w:tab w:val="left" w:pos="603"/>
              </w:tabs>
              <w:spacing w:after="0" w:line="240" w:lineRule="auto"/>
              <w:ind w:left="423" w:hanging="423"/>
              <w:jc w:val="both"/>
            </w:pPr>
            <w:r w:rsidRPr="000E0FB9">
              <w:t xml:space="preserve">Ulutaş, İ. ve Ö. Ersoy. “Okul Öncesi Dönemde Sanat Eğitimi”, G.Ü. Kastamonu Eğitim Fakültesi Dergisi, </w:t>
            </w:r>
            <w:r w:rsidRPr="006C26B4">
              <w:t>12</w:t>
            </w:r>
            <w:r w:rsidRPr="000E0FB9">
              <w:t xml:space="preserve"> (1), 1-12 (2004).</w:t>
            </w:r>
          </w:p>
          <w:p w:rsidR="006E16CA" w:rsidRPr="000E0FB9" w:rsidRDefault="006E16CA" w:rsidP="006E16CA">
            <w:pPr>
              <w:tabs>
                <w:tab w:val="num" w:pos="564"/>
                <w:tab w:val="left" w:pos="603"/>
              </w:tabs>
              <w:spacing w:after="0" w:line="240" w:lineRule="auto"/>
              <w:ind w:left="423" w:hanging="423"/>
            </w:pPr>
            <w:r w:rsidRPr="000E0FB9">
              <w:t>Ulutaş, İ., Acer, D. ve E. Ömeroğlu, “Anaokuluna Devam Eden Altı Yaş Çocuklarının Duygusal Zekaları İle Estetik Yargıları Arasındaki İlişkinin İncelenmesi”, 1.Uluslararası Duygusal Zeka Sempozyumu, İzmir, 95-104, 2007.</w:t>
            </w:r>
          </w:p>
          <w:p w:rsidR="006E16CA" w:rsidRPr="000E0FB9" w:rsidRDefault="006E16CA" w:rsidP="006E16CA">
            <w:pPr>
              <w:tabs>
                <w:tab w:val="num" w:pos="564"/>
                <w:tab w:val="left" w:pos="603"/>
              </w:tabs>
              <w:spacing w:after="0" w:line="240" w:lineRule="auto"/>
              <w:ind w:left="423" w:hanging="423"/>
            </w:pPr>
            <w:r w:rsidRPr="000E0FB9">
              <w:t xml:space="preserve">Ulutaş, İ. </w:t>
            </w:r>
            <w:r>
              <w:t xml:space="preserve">(Ed) </w:t>
            </w:r>
            <w:r w:rsidRPr="000E0FB9">
              <w:t>(2015). Okul Öncesinde Görsel Sanat Eğitimi. Ankara; Hedef CS yayınları.</w:t>
            </w:r>
          </w:p>
          <w:p w:rsidR="00C92C63" w:rsidRPr="00DD5323" w:rsidRDefault="006E16CA" w:rsidP="006E16CA">
            <w:pPr>
              <w:tabs>
                <w:tab w:val="num" w:pos="564"/>
                <w:tab w:val="left" w:pos="603"/>
              </w:tabs>
              <w:spacing w:after="0" w:line="240" w:lineRule="auto"/>
              <w:ind w:left="564" w:hanging="564"/>
              <w:jc w:val="both"/>
            </w:pPr>
            <w:r w:rsidRPr="000E0FB9">
              <w:rPr>
                <w:rFonts w:eastAsia="Times New Roman"/>
                <w:lang w:eastAsia="tr-TR"/>
              </w:rPr>
              <w:t>Yavuzer</w:t>
            </w:r>
            <w:r>
              <w:rPr>
                <w:rFonts w:eastAsia="Times New Roman"/>
                <w:lang w:eastAsia="tr-TR"/>
              </w:rPr>
              <w:t>,</w:t>
            </w:r>
            <w:r w:rsidRPr="000E0FB9">
              <w:rPr>
                <w:rFonts w:eastAsia="Times New Roman"/>
                <w:lang w:eastAsia="tr-TR"/>
              </w:rPr>
              <w:t xml:space="preserve"> H. (1997) Resimleriyle Çocuk. İstanbul: Remzi Kitabevi</w:t>
            </w:r>
          </w:p>
        </w:tc>
      </w:tr>
      <w:tr w:rsidR="00C92C63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92C63" w:rsidRPr="0005461C" w:rsidRDefault="00C92C63" w:rsidP="00C92C63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lastRenderedPageBreak/>
              <w:t> -- PLANNED LEARNING ACTIVITIES AND TEACHING METHODS</w:t>
            </w:r>
          </w:p>
        </w:tc>
      </w:tr>
      <w:tr w:rsidR="00C92C63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92C63" w:rsidRPr="0084200E" w:rsidRDefault="00380519" w:rsidP="00380519">
            <w:pPr>
              <w:spacing w:after="0" w:line="240" w:lineRule="auto"/>
              <w:rPr>
                <w:rFonts w:eastAsia="Times New Roman"/>
                <w:color w:val="505050"/>
                <w:lang w:eastAsia="tr-TR"/>
              </w:rPr>
            </w:pPr>
            <w:r w:rsidRPr="0084200E">
              <w:rPr>
                <w:rFonts w:eastAsia="Times New Roman"/>
                <w:color w:val="000000" w:themeColor="text1"/>
                <w:lang w:eastAsia="tr-TR"/>
              </w:rPr>
              <w:t>Lecture, Question &amp; Answer, Demonstration, Practise, Exercise</w:t>
            </w:r>
            <w:r w:rsidR="00A817F3" w:rsidRPr="0084200E">
              <w:rPr>
                <w:rFonts w:eastAsia="Times New Roman"/>
                <w:color w:val="000000" w:themeColor="text1"/>
                <w:lang w:eastAsia="tr-TR"/>
              </w:rPr>
              <w:t>, Field trip</w:t>
            </w:r>
            <w:r w:rsidR="0084200E" w:rsidRPr="0084200E">
              <w:rPr>
                <w:rFonts w:eastAsia="Times New Roman"/>
                <w:color w:val="000000" w:themeColor="text1"/>
                <w:lang w:eastAsia="tr-TR"/>
              </w:rPr>
              <w:t xml:space="preserve">, </w:t>
            </w:r>
            <w:r w:rsidR="0084200E" w:rsidRPr="0084200E">
              <w:rPr>
                <w:color w:val="000000" w:themeColor="text1"/>
                <w:shd w:val="clear" w:color="auto" w:fill="FFFFFF"/>
              </w:rPr>
              <w:t>Preparing and/or Presenting Reports</w:t>
            </w:r>
          </w:p>
        </w:tc>
      </w:tr>
      <w:tr w:rsidR="00C92C63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92C63" w:rsidRPr="0005461C" w:rsidRDefault="00C92C63" w:rsidP="00C92C63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WORK PLACEMENT(S)</w:t>
            </w:r>
          </w:p>
        </w:tc>
      </w:tr>
      <w:tr w:rsidR="00C92C63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C92C63" w:rsidRPr="0005461C" w:rsidRDefault="009E3C84" w:rsidP="00C92C63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No</w:t>
            </w:r>
          </w:p>
        </w:tc>
      </w:tr>
      <w:tr w:rsidR="00C92C63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C92C63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92C63" w:rsidRPr="0005461C" w:rsidRDefault="00C92C63" w:rsidP="00C92C63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ASSESSMENT METHODS AND CRITERIA</w:t>
                  </w:r>
                </w:p>
              </w:tc>
            </w:tr>
            <w:tr w:rsidR="00C92C63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C92C63" w:rsidRPr="0005461C" w:rsidTr="008105FA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92C63" w:rsidRPr="0005461C" w:rsidRDefault="00C92C63" w:rsidP="00C92C63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92C63" w:rsidRPr="0005461C" w:rsidRDefault="00C92C63" w:rsidP="00C92C6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Quantity</w:t>
                        </w:r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92C63" w:rsidRPr="0005461C" w:rsidRDefault="00C92C63" w:rsidP="00C92C6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Percentage</w:t>
                        </w:r>
                      </w:p>
                    </w:tc>
                  </w:tr>
                  <w:tr w:rsidR="006E16CA" w:rsidRPr="0005461C" w:rsidTr="0005461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16CA" w:rsidRPr="0005461C" w:rsidRDefault="006E16CA" w:rsidP="006E16C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Mid-terms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E16CA" w:rsidRPr="00EB043F" w:rsidRDefault="006E16CA" w:rsidP="006E16C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E16CA" w:rsidRPr="00EB043F" w:rsidRDefault="006E16CA" w:rsidP="006E16C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6E16CA" w:rsidRPr="0005461C" w:rsidTr="008105FA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16CA" w:rsidRPr="0005461C" w:rsidRDefault="006E16CA" w:rsidP="006E16C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Assignment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E16CA" w:rsidRPr="00EB043F" w:rsidRDefault="006E16CA" w:rsidP="006E16C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E16CA" w:rsidRPr="00EB043F" w:rsidRDefault="006E16CA" w:rsidP="006E16C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6E16C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16CA" w:rsidRPr="0005461C" w:rsidRDefault="006E16CA" w:rsidP="006E16C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Exercises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E16CA" w:rsidRPr="00EB043F" w:rsidRDefault="006E16CA" w:rsidP="006E16C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E16CA" w:rsidRPr="00EB043F" w:rsidRDefault="006E16CA" w:rsidP="006E16C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6E16C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16CA" w:rsidRPr="0005461C" w:rsidRDefault="006E16CA" w:rsidP="006E16C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Projects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E16CA" w:rsidRPr="00EB043F" w:rsidRDefault="006E16CA" w:rsidP="006E16C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E16CA" w:rsidRPr="00EB043F" w:rsidRDefault="006E16CA" w:rsidP="006E16C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6E16C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16CA" w:rsidRPr="0005461C" w:rsidRDefault="006E16CA" w:rsidP="006E16C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E16CA" w:rsidRPr="00EB043F" w:rsidRDefault="006E16CA" w:rsidP="006E16C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E16CA" w:rsidRPr="00EB043F" w:rsidRDefault="006E16CA" w:rsidP="006E16C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6E16C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16CA" w:rsidRPr="0005461C" w:rsidRDefault="006E16CA" w:rsidP="006E16C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Quiz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E16CA" w:rsidRPr="00EB043F" w:rsidRDefault="006E16CA" w:rsidP="006E16C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E16CA" w:rsidRPr="00EB043F" w:rsidRDefault="006E16CA" w:rsidP="006E16C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6E16C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16CA" w:rsidRPr="0005461C" w:rsidRDefault="006E16CA" w:rsidP="006E16C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 of In-term Studies to Overall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16CA" w:rsidRPr="00EB043F" w:rsidRDefault="006E16CA" w:rsidP="006E16C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E16CA" w:rsidRPr="00EB043F" w:rsidRDefault="006E16CA" w:rsidP="006E16C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</w:t>
                        </w: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6E16C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16CA" w:rsidRPr="0005461C" w:rsidRDefault="006E16CA" w:rsidP="006E16C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 of Final Examination to Overall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16CA" w:rsidRPr="00EB043F" w:rsidRDefault="006E16CA" w:rsidP="006E16C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E16CA" w:rsidRPr="00EB043F" w:rsidRDefault="006E16CA" w:rsidP="006E16C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6</w:t>
                        </w: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</w:tbl>
                <w:p w:rsidR="00C92C63" w:rsidRPr="0005461C" w:rsidRDefault="00C92C63" w:rsidP="00C92C63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C92C63" w:rsidRPr="0005461C" w:rsidRDefault="00C92C63" w:rsidP="00C92C63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C92C63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C92C63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92C63" w:rsidRPr="0005461C" w:rsidRDefault="00C92C63" w:rsidP="00C92C63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WORKLOAD</w:t>
                  </w:r>
                </w:p>
              </w:tc>
            </w:tr>
            <w:tr w:rsidR="00C92C63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7"/>
                    <w:gridCol w:w="1712"/>
                    <w:gridCol w:w="1712"/>
                    <w:gridCol w:w="1711"/>
                  </w:tblGrid>
                  <w:tr w:rsidR="00C92C63" w:rsidRPr="0005461C" w:rsidTr="006E16CA">
                    <w:trPr>
                      <w:trHeight w:val="360"/>
                    </w:trPr>
                    <w:tc>
                      <w:tcPr>
                        <w:tcW w:w="2001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92C63" w:rsidRPr="0005461C" w:rsidRDefault="00C92C63" w:rsidP="00C92C63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lastRenderedPageBreak/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Efficiency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92C63" w:rsidRPr="0005461C" w:rsidRDefault="00C92C63" w:rsidP="00C92C63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Total Week Count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92C63" w:rsidRPr="0005461C" w:rsidRDefault="00C92C63" w:rsidP="00C92C63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Weekly Duration (in hour)</w:t>
                        </w:r>
                      </w:p>
                    </w:tc>
                    <w:tc>
                      <w:tcPr>
                        <w:tcW w:w="99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92C63" w:rsidRPr="0005461C" w:rsidRDefault="00C92C63" w:rsidP="00C92C63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Total Workload in Semester</w:t>
                        </w:r>
                      </w:p>
                    </w:tc>
                  </w:tr>
                  <w:tr w:rsidR="00641869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41869" w:rsidRPr="00EB043F" w:rsidRDefault="00641869" w:rsidP="006418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1869" w:rsidRPr="00C16F99" w:rsidRDefault="00641869" w:rsidP="006418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1869" w:rsidRPr="00C16F99" w:rsidRDefault="00641869" w:rsidP="006418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1869" w:rsidRPr="00C16F99" w:rsidRDefault="00641869" w:rsidP="006418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             42</w:t>
                        </w:r>
                      </w:p>
                    </w:tc>
                  </w:tr>
                  <w:tr w:rsidR="00641869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41869" w:rsidRPr="00EB043F" w:rsidRDefault="00641869" w:rsidP="006418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1869" w:rsidRPr="00C16F99" w:rsidRDefault="00641869" w:rsidP="006418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1869" w:rsidRPr="00C16F99" w:rsidRDefault="00641869" w:rsidP="006418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1869" w:rsidRDefault="00641869" w:rsidP="006418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  <w:p w:rsidR="00641869" w:rsidRPr="00C16F99" w:rsidRDefault="00641869" w:rsidP="006418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641869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41869" w:rsidRPr="00EB043F" w:rsidRDefault="00641869" w:rsidP="006418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1869" w:rsidRPr="00C16F99" w:rsidRDefault="00641869" w:rsidP="006418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1869" w:rsidRPr="00C16F99" w:rsidRDefault="00641869" w:rsidP="006418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1869" w:rsidRPr="00C16F99" w:rsidRDefault="00641869" w:rsidP="006418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641869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41869" w:rsidRPr="00EB043F" w:rsidRDefault="00641869" w:rsidP="006418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1869" w:rsidRPr="00C16F99" w:rsidRDefault="00641869" w:rsidP="006418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1869" w:rsidRPr="00C16F99" w:rsidRDefault="00641869" w:rsidP="006418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1869" w:rsidRPr="00C16F99" w:rsidRDefault="00641869" w:rsidP="006418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9</w:t>
                        </w:r>
                      </w:p>
                    </w:tc>
                  </w:tr>
                  <w:tr w:rsidR="00641869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41869" w:rsidRPr="00EB043F" w:rsidRDefault="00641869" w:rsidP="006418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1869" w:rsidRPr="00C16F99" w:rsidRDefault="00641869" w:rsidP="006418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1869" w:rsidRPr="00C16F99" w:rsidRDefault="00641869" w:rsidP="006418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1869" w:rsidRPr="00C16F99" w:rsidRDefault="00641869" w:rsidP="006418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</w:tr>
                  <w:tr w:rsidR="00641869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41869" w:rsidRPr="00EB043F" w:rsidRDefault="00641869" w:rsidP="006418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1869" w:rsidRPr="00C16F99" w:rsidRDefault="00641869" w:rsidP="006418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1869" w:rsidRPr="00C16F99" w:rsidRDefault="00641869" w:rsidP="006418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1869" w:rsidRPr="00C16F99" w:rsidRDefault="00641869" w:rsidP="006418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641869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41869" w:rsidRPr="00EB043F" w:rsidRDefault="00641869" w:rsidP="006418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1869" w:rsidRPr="00C16F99" w:rsidRDefault="00641869" w:rsidP="006418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1869" w:rsidRPr="00C16F99" w:rsidRDefault="00641869" w:rsidP="006418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1869" w:rsidRPr="00C16F99" w:rsidRDefault="00641869" w:rsidP="006418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641869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41869" w:rsidRPr="00EB043F" w:rsidRDefault="00641869" w:rsidP="006418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1869" w:rsidRPr="00C16F99" w:rsidRDefault="00641869" w:rsidP="006418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1869" w:rsidRPr="00C16F99" w:rsidRDefault="00641869" w:rsidP="006418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1869" w:rsidRPr="00C16F99" w:rsidRDefault="00641869" w:rsidP="006418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641869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41869" w:rsidRPr="00EB043F" w:rsidRDefault="00641869" w:rsidP="006418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1869" w:rsidRPr="00C16F99" w:rsidRDefault="00641869" w:rsidP="006418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1869" w:rsidRPr="00C16F99" w:rsidRDefault="00641869" w:rsidP="006418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1869" w:rsidRPr="00C16F99" w:rsidRDefault="00641869" w:rsidP="006418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641869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41869" w:rsidRPr="00EB043F" w:rsidRDefault="00641869" w:rsidP="006418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1869" w:rsidRPr="00C16F99" w:rsidRDefault="00641869" w:rsidP="006418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1869" w:rsidRPr="00C16F99" w:rsidRDefault="00641869" w:rsidP="006418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1869" w:rsidRPr="00C16F99" w:rsidRDefault="00641869" w:rsidP="006418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</w:tr>
                  <w:tr w:rsidR="006E16CA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E16CA" w:rsidRPr="00EB043F" w:rsidRDefault="006E16CA" w:rsidP="006E16C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  <w:r w:rsidRPr="00EB043F">
                          <w:rPr>
                            <w:rFonts w:eastAsia="Times New Roman"/>
                            <w:b/>
                            <w:bCs/>
                            <w:color w:val="FFFFFF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E16CA" w:rsidRPr="00C16F99" w:rsidRDefault="006E16CA" w:rsidP="006E16CA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E16CA" w:rsidRPr="00C16F99" w:rsidRDefault="006E16CA" w:rsidP="006E16CA">
                        <w:pPr>
                          <w:spacing w:after="0" w:line="240" w:lineRule="auto"/>
                          <w:rPr>
                            <w:rFonts w:eastAsia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E16CA" w:rsidRPr="00C16F99" w:rsidRDefault="006E16CA" w:rsidP="006E16CA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bookmarkStart w:id="0" w:name="_GoBack"/>
                        <w:bookmarkEnd w:id="0"/>
                        <w:r w:rsidRPr="00C16F99">
                          <w:rPr>
                            <w:rFonts w:eastAsia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641869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41869" w:rsidRPr="0005461C" w:rsidRDefault="00641869" w:rsidP="006418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1869" w:rsidRPr="00EB043F" w:rsidRDefault="00641869" w:rsidP="006418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505050"/>
                            <w:lang w:eastAsia="tr-TR"/>
                          </w:rPr>
                          <w:t>109</w:t>
                        </w:r>
                      </w:p>
                    </w:tc>
                  </w:tr>
                  <w:tr w:rsidR="00641869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41869" w:rsidRPr="0005461C" w:rsidRDefault="00641869" w:rsidP="006418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1869" w:rsidRPr="00EB043F" w:rsidRDefault="00641869" w:rsidP="006418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4,4</w:t>
                        </w:r>
                      </w:p>
                    </w:tc>
                  </w:tr>
                  <w:tr w:rsidR="00641869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41869" w:rsidRPr="0005461C" w:rsidRDefault="00641869" w:rsidP="00641869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41869" w:rsidRPr="00EB043F" w:rsidRDefault="00641869" w:rsidP="00641869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b/>
                            <w:bCs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</w:tbl>
                <w:p w:rsidR="00C92C63" w:rsidRPr="0005461C" w:rsidRDefault="00C92C63" w:rsidP="00C92C63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C92C63" w:rsidRPr="0005461C" w:rsidRDefault="00C92C63" w:rsidP="00C92C63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C92C63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C92C63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C92C63" w:rsidRPr="0005461C" w:rsidRDefault="00C92C63" w:rsidP="00C92C63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> -- COURSE'S CONTRIBUTION TO PROGRAM</w:t>
                  </w:r>
                </w:p>
              </w:tc>
            </w:tr>
            <w:tr w:rsidR="00C92C63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C92C63" w:rsidRPr="0005461C" w:rsidTr="0005461C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92C63" w:rsidRPr="0005461C" w:rsidRDefault="00C92C63" w:rsidP="00C92C6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92C63" w:rsidRPr="0005461C" w:rsidRDefault="00C92C63" w:rsidP="00C92C63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92C63" w:rsidRPr="0005461C" w:rsidRDefault="00C92C63" w:rsidP="00C92C6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92C63" w:rsidRPr="0005461C" w:rsidRDefault="00C92C63" w:rsidP="00C92C6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92C63" w:rsidRPr="0005461C" w:rsidRDefault="00C92C63" w:rsidP="00C92C6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92C63" w:rsidRPr="0005461C" w:rsidRDefault="00C92C63" w:rsidP="00C92C6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C92C63" w:rsidRPr="0005461C" w:rsidRDefault="00C92C63" w:rsidP="00C92C63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9213C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05461C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05461C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the students will be able to have basic content knowledge and practice for early childhood period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9213C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05461C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05461C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Plan educational process intended to support development and learning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9213C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05461C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05461C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Organize healthy, supportive and stimulative educational environment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9213C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05461C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05461C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Choose, use and prepare material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9213C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05461C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05461C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 alternative and effective learning methods in early childhood period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9213C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05461C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05461C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Conduct educational activities considering individual differences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9213C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05461C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05461C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Communicate with the families and provide family involvement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9213C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05461C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05461C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Work in collaboration with family, school and society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9213C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05461C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lastRenderedPageBreak/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05461C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Evaluate education program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9213C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05461C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05461C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Monitor and evaluate children in different ways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9213C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05461C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05461C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 effective communication skills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9213C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05461C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05461C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 awareness for daily usage of information technology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9213C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05461C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05461C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 skills related to research, exploration and creating alternative solutions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9213C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05461C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05461C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 sense of aesthetics and selectivity skills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9213C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05461C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05461C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Have scientific and professional ethic value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9213C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05461C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05461C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Plan, comment on research and make inferences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9213C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05461C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05461C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Follow national and international developments in early childhood period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9213C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05461C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05461C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 Turkish efficiently and appropriately.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9213C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05461C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05461C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Update and develop oneself in teaching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9213C8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05461C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05461C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Participate in professional activities organizations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 w:rsidRPr="00EB043F">
                          <w:rPr>
                            <w:rFonts w:eastAsia="Times New Roman"/>
                            <w:lang w:eastAsia="tr-TR"/>
                          </w:rPr>
                          <w:br/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9213C8" w:rsidRPr="00EB043F" w:rsidRDefault="009213C8" w:rsidP="009213C8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</w:tbl>
                <w:p w:rsidR="00C92C63" w:rsidRPr="0005461C" w:rsidRDefault="00C92C63" w:rsidP="00C92C63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C92C63" w:rsidRPr="0005461C" w:rsidRDefault="00C92C63" w:rsidP="00C92C63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</w:tbl>
    <w:p w:rsidR="00F15678" w:rsidRPr="0005461C" w:rsidRDefault="00F15678" w:rsidP="0005461C">
      <w:pPr>
        <w:rPr>
          <w:sz w:val="22"/>
          <w:szCs w:val="22"/>
        </w:rPr>
      </w:pPr>
    </w:p>
    <w:sectPr w:rsidR="00F15678" w:rsidRPr="000546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4F8"/>
    <w:rsid w:val="000114F8"/>
    <w:rsid w:val="00047673"/>
    <w:rsid w:val="0005461C"/>
    <w:rsid w:val="00060754"/>
    <w:rsid w:val="00075535"/>
    <w:rsid w:val="0008413F"/>
    <w:rsid w:val="000E74E7"/>
    <w:rsid w:val="000F2055"/>
    <w:rsid w:val="00142004"/>
    <w:rsid w:val="00147175"/>
    <w:rsid w:val="001609C4"/>
    <w:rsid w:val="001A192F"/>
    <w:rsid w:val="001A5796"/>
    <w:rsid w:val="001B2FAF"/>
    <w:rsid w:val="001D65AD"/>
    <w:rsid w:val="00220E78"/>
    <w:rsid w:val="002448FE"/>
    <w:rsid w:val="00255318"/>
    <w:rsid w:val="002962D9"/>
    <w:rsid w:val="002A2985"/>
    <w:rsid w:val="00300AF5"/>
    <w:rsid w:val="00307040"/>
    <w:rsid w:val="00320384"/>
    <w:rsid w:val="00332112"/>
    <w:rsid w:val="00380519"/>
    <w:rsid w:val="00390AB4"/>
    <w:rsid w:val="003D57D5"/>
    <w:rsid w:val="00440A01"/>
    <w:rsid w:val="00473CB0"/>
    <w:rsid w:val="004B6361"/>
    <w:rsid w:val="005012E5"/>
    <w:rsid w:val="00510B45"/>
    <w:rsid w:val="0058628A"/>
    <w:rsid w:val="005A1198"/>
    <w:rsid w:val="005A660C"/>
    <w:rsid w:val="005F7E76"/>
    <w:rsid w:val="00641869"/>
    <w:rsid w:val="006966AF"/>
    <w:rsid w:val="006C26B4"/>
    <w:rsid w:val="006E16CA"/>
    <w:rsid w:val="006E7790"/>
    <w:rsid w:val="00704DBF"/>
    <w:rsid w:val="0079053C"/>
    <w:rsid w:val="00794DF5"/>
    <w:rsid w:val="007C7565"/>
    <w:rsid w:val="008105FA"/>
    <w:rsid w:val="0084200E"/>
    <w:rsid w:val="00897F1D"/>
    <w:rsid w:val="008B11D7"/>
    <w:rsid w:val="0090324F"/>
    <w:rsid w:val="009213C8"/>
    <w:rsid w:val="0099363F"/>
    <w:rsid w:val="009D737E"/>
    <w:rsid w:val="009E3C84"/>
    <w:rsid w:val="00A3581E"/>
    <w:rsid w:val="00A817F3"/>
    <w:rsid w:val="00AF079C"/>
    <w:rsid w:val="00B165CA"/>
    <w:rsid w:val="00BA7621"/>
    <w:rsid w:val="00BB4E0A"/>
    <w:rsid w:val="00BB4F17"/>
    <w:rsid w:val="00BC68DF"/>
    <w:rsid w:val="00BD01DE"/>
    <w:rsid w:val="00C92C63"/>
    <w:rsid w:val="00CA5C3B"/>
    <w:rsid w:val="00CB631A"/>
    <w:rsid w:val="00CF62BE"/>
    <w:rsid w:val="00D32C2C"/>
    <w:rsid w:val="00D93E21"/>
    <w:rsid w:val="00D96E5A"/>
    <w:rsid w:val="00DC19A8"/>
    <w:rsid w:val="00DD2E36"/>
    <w:rsid w:val="00E327CE"/>
    <w:rsid w:val="00E45C6D"/>
    <w:rsid w:val="00E57190"/>
    <w:rsid w:val="00E931D2"/>
    <w:rsid w:val="00F15678"/>
    <w:rsid w:val="00F672ED"/>
    <w:rsid w:val="00F7364A"/>
    <w:rsid w:val="00F928BA"/>
    <w:rsid w:val="00FB1209"/>
    <w:rsid w:val="00FD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E159D"/>
  <w15:docId w15:val="{02E17F78-C371-4B31-8E3B-3B3689D75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05461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next w:val="Normal"/>
    <w:link w:val="Balk2Char"/>
    <w:uiPriority w:val="9"/>
    <w:qFormat/>
    <w:rsid w:val="00C92C63"/>
    <w:pPr>
      <w:keepNext/>
      <w:spacing w:before="240" w:after="60" w:line="276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45C6D"/>
  </w:style>
  <w:style w:type="character" w:customStyle="1" w:styleId="Balk1Char">
    <w:name w:val="Başlık 1 Char"/>
    <w:basedOn w:val="VarsaylanParagrafYazTipi"/>
    <w:link w:val="Balk1"/>
    <w:uiPriority w:val="9"/>
    <w:rsid w:val="0005461C"/>
    <w:rPr>
      <w:rFonts w:eastAsia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C92C63"/>
    <w:rPr>
      <w:rFonts w:ascii="Cambria" w:eastAsia="Times New Roman" w:hAnsi="Cambria"/>
      <w:b/>
      <w:bCs/>
      <w:i/>
      <w:iCs/>
      <w:sz w:val="28"/>
      <w:szCs w:val="28"/>
    </w:rPr>
  </w:style>
  <w:style w:type="character" w:styleId="Kpr">
    <w:name w:val="Hyperlink"/>
    <w:basedOn w:val="VarsaylanParagrafYazTipi"/>
    <w:uiPriority w:val="99"/>
    <w:semiHidden/>
    <w:unhideWhenUsed/>
    <w:rsid w:val="00C92C63"/>
    <w:rPr>
      <w:color w:val="014184"/>
      <w:u w:val="single"/>
    </w:rPr>
  </w:style>
  <w:style w:type="paragraph" w:styleId="GvdeMetniGirintisi">
    <w:name w:val="Body Text Indent"/>
    <w:basedOn w:val="Normal"/>
    <w:link w:val="GvdeMetniGirintisiChar"/>
    <w:rsid w:val="006E16CA"/>
    <w:pPr>
      <w:tabs>
        <w:tab w:val="num" w:pos="0"/>
      </w:tabs>
      <w:spacing w:before="100" w:beforeAutospacing="1" w:after="100" w:afterAutospacing="1" w:line="240" w:lineRule="auto"/>
      <w:ind w:hanging="360"/>
      <w:jc w:val="both"/>
    </w:pPr>
    <w:rPr>
      <w:rFonts w:ascii="Verdana" w:eastAsia="Times New Roman" w:hAnsi="Verdana"/>
      <w:b/>
      <w:color w:val="000080"/>
      <w:sz w:val="22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6E16CA"/>
    <w:rPr>
      <w:rFonts w:ascii="Verdana" w:eastAsia="Times New Roman" w:hAnsi="Verdana"/>
      <w:b/>
      <w:color w:val="000080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4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kutuphane.gazi.edu.tr/search~S0*tur?/Xearly**+childhood*art**&amp;SORT=D/Xearly**+childhood*art**&amp;SORT=D&amp;SUBKEY=early**+childhood*art**/1%2C2446%2C2446%2CB/frameset&amp;FF=Xearly**+childhood*art**&amp;SORT=D&amp;29%2C29%2C" TargetMode="External"/><Relationship Id="rId4" Type="http://schemas.openxmlformats.org/officeDocument/2006/relationships/hyperlink" Target="http://kutuphane.gazi.edu.tr/search~S0*tur?/Xchildren+and+art&amp;SORT=DZ/Xchildren+and+art&amp;SORT=DZ&amp;extended=0&amp;SUBKEY=children+and+art/1%2C58%2C58%2CB/frameset&amp;FF=Xchildren+and+art&amp;SORT=DZ&amp;39%2C39%2C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1261</Words>
  <Characters>7192</Characters>
  <Application>Microsoft Office Word</Application>
  <DocSecurity>0</DocSecurity>
  <Lines>59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 şahin</dc:creator>
  <cp:lastModifiedBy>mhmt khı</cp:lastModifiedBy>
  <cp:revision>3</cp:revision>
  <cp:lastPrinted>2014-02-28T08:21:00Z</cp:lastPrinted>
  <dcterms:created xsi:type="dcterms:W3CDTF">2017-02-08T12:49:00Z</dcterms:created>
  <dcterms:modified xsi:type="dcterms:W3CDTF">2017-04-04T17:36:00Z</dcterms:modified>
</cp:coreProperties>
</file>